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724253" w:rsidRDefault="00E74ABD" w:rsidP="00E74ABD">
      <w:pPr>
        <w:jc w:val="center"/>
        <w:rPr>
          <w:sz w:val="28"/>
          <w:szCs w:val="28"/>
        </w:rPr>
      </w:pPr>
      <w:r w:rsidRPr="00724253">
        <w:rPr>
          <w:sz w:val="28"/>
          <w:szCs w:val="28"/>
        </w:rPr>
        <w:t>Аннотация</w:t>
      </w:r>
    </w:p>
    <w:p w:rsidR="00E74ABD" w:rsidRPr="00724253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24253">
        <w:rPr>
          <w:bCs/>
          <w:sz w:val="28"/>
          <w:szCs w:val="28"/>
        </w:rPr>
        <w:t>дополнительной профессиональной</w:t>
      </w:r>
    </w:p>
    <w:p w:rsidR="00E74ABD" w:rsidRPr="00724253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24253">
        <w:rPr>
          <w:bCs/>
          <w:sz w:val="28"/>
          <w:szCs w:val="28"/>
        </w:rPr>
        <w:t xml:space="preserve"> программы повышения квалификации</w:t>
      </w:r>
    </w:p>
    <w:p w:rsidR="00E74ABD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60389">
        <w:rPr>
          <w:rFonts w:ascii="Times New Roman" w:hAnsi="Times New Roman" w:cs="Times New Roman"/>
          <w:bCs/>
          <w:sz w:val="28"/>
          <w:szCs w:val="28"/>
        </w:rPr>
        <w:t>«</w:t>
      </w:r>
      <w:r w:rsidR="00070739">
        <w:rPr>
          <w:rFonts w:ascii="Times New Roman" w:eastAsia="Calibri" w:hAnsi="Times New Roman" w:cs="Times New Roman"/>
          <w:sz w:val="28"/>
          <w:szCs w:val="28"/>
        </w:rPr>
        <w:t xml:space="preserve">Сестринское дело </w:t>
      </w:r>
      <w:r w:rsidR="007F5372">
        <w:rPr>
          <w:rFonts w:ascii="Times New Roman" w:eastAsia="Calibri" w:hAnsi="Times New Roman" w:cs="Times New Roman"/>
          <w:sz w:val="28"/>
          <w:szCs w:val="28"/>
        </w:rPr>
        <w:t>во фтизиатрии</w:t>
      </w:r>
      <w:r w:rsidRPr="00E60389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Default="00D84881" w:rsidP="00D84881">
      <w:pPr>
        <w:rPr>
          <w:lang w:eastAsia="ru-RU"/>
        </w:rPr>
      </w:pPr>
    </w:p>
    <w:p w:rsidR="00D84881" w:rsidRPr="00D84881" w:rsidRDefault="00D84881" w:rsidP="00D84881">
      <w:pPr>
        <w:rPr>
          <w:lang w:eastAsia="ru-RU"/>
        </w:rPr>
      </w:pPr>
    </w:p>
    <w:p w:rsidR="00F015B7" w:rsidRPr="00F015B7" w:rsidRDefault="00F015B7" w:rsidP="00C21ECA">
      <w:pPr>
        <w:ind w:firstLine="567"/>
        <w:jc w:val="both"/>
        <w:rPr>
          <w:bCs/>
          <w:sz w:val="28"/>
          <w:szCs w:val="28"/>
          <w:lang w:eastAsia="ru-RU"/>
        </w:rPr>
      </w:pPr>
      <w:bookmarkStart w:id="0" w:name="_GoBack"/>
      <w:proofErr w:type="gramStart"/>
      <w:r w:rsidRPr="00F015B7">
        <w:rPr>
          <w:sz w:val="28"/>
          <w:szCs w:val="28"/>
          <w:lang w:eastAsia="ru-RU"/>
        </w:rPr>
        <w:t xml:space="preserve">Цель реализации программы – </w:t>
      </w:r>
      <w:r w:rsidR="001678C8" w:rsidRPr="001678C8">
        <w:rPr>
          <w:rFonts w:eastAsia="Calibri"/>
          <w:sz w:val="28"/>
          <w:szCs w:val="28"/>
        </w:rPr>
        <w:t xml:space="preserve">совершенствование и качественное изменение профессиональных компетенций, необходимых для деятельности среднего медицинского персонала в области фтизиатрии  по специальности «Сестринское дело», квалификация медицинская сестра с учетом требований профессионального стандарта «Медицинская сестра/ медицинский брат» для должностей </w:t>
      </w:r>
      <w:r w:rsidR="001678C8" w:rsidRPr="001678C8">
        <w:rPr>
          <w:sz w:val="28"/>
          <w:szCs w:val="28"/>
          <w:lang w:eastAsia="ru-RU"/>
        </w:rPr>
        <w:t>медицинская сестра, медицинская сестра палатная (постовая)</w:t>
      </w:r>
      <w:r w:rsidR="001678C8" w:rsidRPr="001678C8">
        <w:rPr>
          <w:rFonts w:eastAsia="Calibri"/>
          <w:sz w:val="28"/>
          <w:szCs w:val="28"/>
        </w:rPr>
        <w:t xml:space="preserve"> в противотуберкулезных диспансерах (диспансерных отделениях), туберкулезных больниц</w:t>
      </w:r>
      <w:r w:rsidR="00CF07EE">
        <w:rPr>
          <w:rFonts w:eastAsia="Calibri"/>
          <w:sz w:val="28"/>
          <w:szCs w:val="28"/>
        </w:rPr>
        <w:t>ах</w:t>
      </w:r>
      <w:r w:rsidR="001678C8" w:rsidRPr="001678C8">
        <w:rPr>
          <w:rFonts w:eastAsia="Calibri"/>
          <w:sz w:val="28"/>
          <w:szCs w:val="28"/>
        </w:rPr>
        <w:t xml:space="preserve"> (отделени</w:t>
      </w:r>
      <w:r w:rsidR="00CF07EE">
        <w:rPr>
          <w:rFonts w:eastAsia="Calibri"/>
          <w:sz w:val="28"/>
          <w:szCs w:val="28"/>
        </w:rPr>
        <w:t>ях</w:t>
      </w:r>
      <w:r w:rsidR="001678C8" w:rsidRPr="001678C8">
        <w:rPr>
          <w:rFonts w:eastAsia="Calibri"/>
          <w:sz w:val="28"/>
          <w:szCs w:val="28"/>
        </w:rPr>
        <w:t>), туберкулезных и костно-туберкулезных санатори</w:t>
      </w:r>
      <w:r w:rsidR="00CF07EE">
        <w:rPr>
          <w:rFonts w:eastAsia="Calibri"/>
          <w:sz w:val="28"/>
          <w:szCs w:val="28"/>
        </w:rPr>
        <w:t>ях</w:t>
      </w:r>
      <w:r w:rsidR="001678C8" w:rsidRPr="001678C8">
        <w:rPr>
          <w:rFonts w:eastAsia="Calibri"/>
          <w:sz w:val="28"/>
          <w:szCs w:val="28"/>
        </w:rPr>
        <w:t>.</w:t>
      </w:r>
      <w:proofErr w:type="gramEnd"/>
    </w:p>
    <w:p w:rsidR="00F015B7" w:rsidRDefault="00F015B7" w:rsidP="00C21ECA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proofErr w:type="gramStart"/>
      <w:r w:rsidRPr="00F015B7">
        <w:rPr>
          <w:sz w:val="28"/>
          <w:szCs w:val="28"/>
        </w:rPr>
        <w:t>Программа составлена с учетом требований, изложенных</w:t>
      </w:r>
      <w:r>
        <w:rPr>
          <w:sz w:val="28"/>
          <w:szCs w:val="28"/>
        </w:rPr>
        <w:t xml:space="preserve"> в приказе Министерства труда и социальной защиты Российск</w:t>
      </w:r>
      <w:r w:rsidR="007D77B5">
        <w:rPr>
          <w:sz w:val="28"/>
          <w:szCs w:val="28"/>
        </w:rPr>
        <w:t>ой Федерации от 31.07.2020 № 475</w:t>
      </w:r>
      <w:r>
        <w:rPr>
          <w:sz w:val="28"/>
          <w:szCs w:val="28"/>
        </w:rPr>
        <w:t>н «Об утверждении профессионального стандарта «</w:t>
      </w:r>
      <w:r w:rsidR="007D77B5" w:rsidRPr="007D77B5">
        <w:rPr>
          <w:sz w:val="28"/>
          <w:szCs w:val="28"/>
        </w:rPr>
        <w:t>Медицинская сестра/ медицинский брат</w:t>
      </w:r>
      <w:r>
        <w:rPr>
          <w:sz w:val="28"/>
          <w:szCs w:val="28"/>
        </w:rPr>
        <w:t xml:space="preserve">», законодательных документов Минздрава России,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и иных актах, регулирующих дополнительное профессиональное образование специалистов со средним медицинским образованием.</w:t>
      </w:r>
      <w:proofErr w:type="gramEnd"/>
    </w:p>
    <w:p w:rsidR="00F015B7" w:rsidRDefault="0095737A" w:rsidP="00C21ECA">
      <w:pPr>
        <w:ind w:firstLine="567"/>
        <w:jc w:val="both"/>
        <w:rPr>
          <w:rFonts w:eastAsiaTheme="minorHAnsi"/>
          <w:bCs/>
          <w:sz w:val="28"/>
          <w:szCs w:val="28"/>
        </w:rPr>
      </w:pPr>
      <w:r>
        <w:rPr>
          <w:sz w:val="28"/>
          <w:szCs w:val="28"/>
          <w:lang w:eastAsia="ru-RU"/>
        </w:rPr>
        <w:t>К освоению дополнительной профессиональной программы повышения квалификации допускаются лица, имеющие среднее профессиональное образование по специальности  «Сестринское дело»</w:t>
      </w:r>
      <w:r>
        <w:rPr>
          <w:rFonts w:eastAsiaTheme="minorHAnsi"/>
          <w:bCs/>
          <w:sz w:val="28"/>
          <w:szCs w:val="28"/>
        </w:rPr>
        <w:t xml:space="preserve"> без предъявлений требований к стажу работы.</w:t>
      </w:r>
    </w:p>
    <w:p w:rsidR="002219B0" w:rsidRPr="002219B0" w:rsidRDefault="002219B0" w:rsidP="00C21ECA">
      <w:pPr>
        <w:ind w:firstLine="567"/>
        <w:jc w:val="both"/>
        <w:rPr>
          <w:bCs/>
          <w:sz w:val="28"/>
          <w:szCs w:val="28"/>
          <w:lang w:eastAsia="ru-RU"/>
        </w:rPr>
      </w:pPr>
      <w:r w:rsidRPr="002219B0">
        <w:rPr>
          <w:sz w:val="28"/>
          <w:szCs w:val="28"/>
          <w:lang w:eastAsia="ru-RU"/>
        </w:rPr>
        <w:t xml:space="preserve">В результате освоения программы повышения квалификации обучающийся должен приобрести знания и умения, необходимые </w:t>
      </w:r>
      <w:r w:rsidRPr="002219B0">
        <w:rPr>
          <w:bCs/>
          <w:sz w:val="28"/>
          <w:szCs w:val="28"/>
          <w:lang w:eastAsia="ru-RU"/>
        </w:rPr>
        <w:t>для качественного изменения профессиональных компетенций:</w:t>
      </w:r>
    </w:p>
    <w:p w:rsidR="00A86946" w:rsidRPr="00A86946" w:rsidRDefault="00A86946" w:rsidP="00C21ECA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86946">
        <w:rPr>
          <w:sz w:val="28"/>
          <w:szCs w:val="28"/>
        </w:rPr>
        <w:t>ПК 1. Оказывать медицинскую помощь, осуществлять сестринский уход и наблюдение за пациентами при заболеваниях и (или) состояниях</w:t>
      </w:r>
      <w:r w:rsidR="00CF07EE">
        <w:rPr>
          <w:sz w:val="28"/>
          <w:szCs w:val="28"/>
        </w:rPr>
        <w:t>.</w:t>
      </w:r>
    </w:p>
    <w:p w:rsidR="00A86946" w:rsidRPr="00A86946" w:rsidRDefault="00A86946" w:rsidP="00C21ECA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86946">
        <w:rPr>
          <w:sz w:val="28"/>
          <w:szCs w:val="28"/>
        </w:rPr>
        <w:t>ПК 2. Проводить мероприятия по профилактике инфекций, связанных с оказанием медицинской помощи.</w:t>
      </w:r>
    </w:p>
    <w:p w:rsidR="00A86946" w:rsidRPr="00A86946" w:rsidRDefault="00A86946" w:rsidP="00C21ECA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86946">
        <w:rPr>
          <w:sz w:val="28"/>
          <w:szCs w:val="28"/>
        </w:rPr>
        <w:t>ПК 3. Проводить мероприятия по профилактике неинфекционных и инфекционных заболеваний, формированию здорового образа жизни.</w:t>
      </w:r>
    </w:p>
    <w:p w:rsidR="00A86946" w:rsidRPr="00A86946" w:rsidRDefault="00A86946" w:rsidP="00C21ECA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86946">
        <w:rPr>
          <w:sz w:val="28"/>
          <w:szCs w:val="28"/>
        </w:rPr>
        <w:t>ПК 4. Вести медицинскую документацию, организовывать деятельность, находящегося в распоряжении медицинского персонала.</w:t>
      </w:r>
    </w:p>
    <w:p w:rsidR="002219B0" w:rsidRDefault="00A86946" w:rsidP="00C21ECA">
      <w:pPr>
        <w:ind w:firstLine="567"/>
        <w:jc w:val="both"/>
        <w:rPr>
          <w:bCs/>
          <w:sz w:val="28"/>
          <w:szCs w:val="28"/>
          <w:lang w:eastAsia="ru-RU"/>
        </w:rPr>
      </w:pPr>
      <w:r w:rsidRPr="00A86946">
        <w:rPr>
          <w:sz w:val="28"/>
          <w:szCs w:val="28"/>
        </w:rPr>
        <w:t>ПК 5. Оказывать медицинскую помощь в экстренной форме.</w:t>
      </w:r>
    </w:p>
    <w:p w:rsidR="00082492" w:rsidRDefault="00082492" w:rsidP="00C21EC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Программы – 144 </w:t>
      </w:r>
      <w:proofErr w:type="gramStart"/>
      <w:r>
        <w:rPr>
          <w:sz w:val="28"/>
          <w:szCs w:val="28"/>
        </w:rPr>
        <w:t>академических</w:t>
      </w:r>
      <w:proofErr w:type="gramEnd"/>
      <w:r>
        <w:rPr>
          <w:sz w:val="28"/>
          <w:szCs w:val="28"/>
        </w:rPr>
        <w:t xml:space="preserve"> часа. Форма обучения – очно-заочная</w:t>
      </w:r>
      <w:r w:rsidR="00B76142">
        <w:rPr>
          <w:sz w:val="28"/>
          <w:szCs w:val="28"/>
        </w:rPr>
        <w:t>.</w:t>
      </w:r>
    </w:p>
    <w:p w:rsidR="003B6835" w:rsidRDefault="003B6835" w:rsidP="00C21ECA">
      <w:pPr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Теоретические занятия проводятся в лекционн</w:t>
      </w:r>
      <w:r w:rsidR="00D86BE4">
        <w:rPr>
          <w:sz w:val="28"/>
          <w:szCs w:val="28"/>
        </w:rPr>
        <w:t>ой</w:t>
      </w:r>
      <w:r>
        <w:rPr>
          <w:sz w:val="28"/>
          <w:szCs w:val="28"/>
        </w:rPr>
        <w:t xml:space="preserve"> аудитори</w:t>
      </w:r>
      <w:r w:rsidR="00D86BE4">
        <w:rPr>
          <w:sz w:val="28"/>
          <w:szCs w:val="28"/>
        </w:rPr>
        <w:t>и и учебных кабинетах</w:t>
      </w:r>
      <w:r>
        <w:rPr>
          <w:sz w:val="28"/>
          <w:szCs w:val="28"/>
        </w:rPr>
        <w:t xml:space="preserve">, </w:t>
      </w:r>
      <w:r w:rsidR="00D84881">
        <w:rPr>
          <w:sz w:val="28"/>
          <w:szCs w:val="28"/>
        </w:rPr>
        <w:t xml:space="preserve">либо в режиме онлайн, с применением дистанционных и электронных образовательных </w:t>
      </w:r>
      <w:r w:rsidR="009C38D9">
        <w:rPr>
          <w:sz w:val="28"/>
          <w:szCs w:val="28"/>
        </w:rPr>
        <w:t>технологий</w:t>
      </w:r>
      <w:r w:rsidR="00D8488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практические – </w:t>
      </w:r>
      <w:r w:rsidR="00D86BE4"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симуляционных</w:t>
      </w:r>
      <w:proofErr w:type="spellEnd"/>
      <w:r>
        <w:rPr>
          <w:sz w:val="28"/>
          <w:szCs w:val="28"/>
        </w:rPr>
        <w:t xml:space="preserve"> кабинетах и на практических базах в подразделениях медицинских организаций соответствующего профиля.</w:t>
      </w:r>
      <w:bookmarkEnd w:id="0"/>
    </w:p>
    <w:sectPr w:rsidR="003B6835" w:rsidSect="00C21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70739"/>
    <w:rsid w:val="0008159A"/>
    <w:rsid w:val="00082492"/>
    <w:rsid w:val="001678C8"/>
    <w:rsid w:val="002219B0"/>
    <w:rsid w:val="002534DA"/>
    <w:rsid w:val="003B6835"/>
    <w:rsid w:val="003C4DF4"/>
    <w:rsid w:val="00681DED"/>
    <w:rsid w:val="007D77B5"/>
    <w:rsid w:val="007F5372"/>
    <w:rsid w:val="0089084F"/>
    <w:rsid w:val="0095737A"/>
    <w:rsid w:val="009C38D9"/>
    <w:rsid w:val="00A86946"/>
    <w:rsid w:val="00AF7715"/>
    <w:rsid w:val="00B76142"/>
    <w:rsid w:val="00C21ECA"/>
    <w:rsid w:val="00CF07EE"/>
    <w:rsid w:val="00D607C5"/>
    <w:rsid w:val="00D84881"/>
    <w:rsid w:val="00D86BE4"/>
    <w:rsid w:val="00E74ABD"/>
    <w:rsid w:val="00F015B7"/>
    <w:rsid w:val="00F2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dcterms:created xsi:type="dcterms:W3CDTF">2023-01-19T06:32:00Z</dcterms:created>
  <dcterms:modified xsi:type="dcterms:W3CDTF">2023-06-20T11:39:00Z</dcterms:modified>
</cp:coreProperties>
</file>