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B09ED">
        <w:rPr>
          <w:rFonts w:ascii="Times New Roman" w:hAnsi="Times New Roman" w:cs="Times New Roman"/>
          <w:bCs/>
          <w:sz w:val="28"/>
          <w:szCs w:val="28"/>
        </w:rPr>
        <w:t>Анестезиология и реаниматология. Современный взгляд на патологические процессы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B09ED" w:rsidRDefault="002B09ED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2B09ED">
        <w:rPr>
          <w:sz w:val="28"/>
          <w:szCs w:val="28"/>
        </w:rPr>
        <w:t xml:space="preserve">Цель реализации программы – состоит в качественном изменении (обновлении, совершенствовании и актуализации) </w:t>
      </w:r>
      <w:r w:rsidRPr="002B09ED">
        <w:rPr>
          <w:rFonts w:eastAsia="Calibri"/>
          <w:sz w:val="28"/>
          <w:szCs w:val="28"/>
        </w:rPr>
        <w:t>имеющихся профессиональных компетенций</w:t>
      </w:r>
      <w:r w:rsidRPr="002B09ED">
        <w:rPr>
          <w:sz w:val="28"/>
          <w:szCs w:val="28"/>
        </w:rPr>
        <w:t xml:space="preserve"> медицинской сестры-</w:t>
      </w:r>
      <w:proofErr w:type="spellStart"/>
      <w:r w:rsidRPr="002B09ED">
        <w:rPr>
          <w:sz w:val="28"/>
          <w:szCs w:val="28"/>
        </w:rPr>
        <w:t>анестезиста</w:t>
      </w:r>
      <w:proofErr w:type="spellEnd"/>
      <w:r w:rsidRPr="002B09ED">
        <w:rPr>
          <w:sz w:val="28"/>
          <w:szCs w:val="28"/>
        </w:rPr>
        <w:t xml:space="preserve"> в формате знаний о патологических процессах в органах и системах жизнеобеспечения, необходимых для осуществления вида профессиональной деятельности среднего медицинского персонала по </w:t>
      </w:r>
      <w:r w:rsidRPr="002B09ED">
        <w:rPr>
          <w:bCs/>
          <w:sz w:val="28"/>
          <w:szCs w:val="28"/>
        </w:rPr>
        <w:t>оказанию доврачебной медицинской помощи и специализированного медицинского ухода за пациентами</w:t>
      </w:r>
      <w:r w:rsidRPr="002B09ED">
        <w:rPr>
          <w:sz w:val="28"/>
          <w:szCs w:val="28"/>
        </w:rPr>
        <w:t xml:space="preserve"> </w:t>
      </w:r>
      <w:r w:rsidRPr="002B09ED">
        <w:rPr>
          <w:bCs/>
          <w:sz w:val="28"/>
          <w:szCs w:val="28"/>
        </w:rPr>
        <w:t>по профилю «Анестезиология и реаниматология».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B09ED" w:rsidRDefault="0063240B" w:rsidP="00970052">
      <w:pPr>
        <w:jc w:val="both"/>
        <w:rPr>
          <w:sz w:val="28"/>
          <w:szCs w:val="28"/>
        </w:rPr>
      </w:pPr>
      <w:r w:rsidRPr="002B09ED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B09ED">
        <w:rPr>
          <w:sz w:val="28"/>
          <w:szCs w:val="28"/>
        </w:rPr>
        <w:t>имеющие</w:t>
      </w:r>
      <w:r w:rsidR="00970052" w:rsidRPr="002B09ED">
        <w:rPr>
          <w:bCs/>
          <w:i/>
          <w:sz w:val="28"/>
          <w:szCs w:val="28"/>
        </w:rPr>
        <w:t xml:space="preserve"> </w:t>
      </w:r>
      <w:r w:rsidR="00970052" w:rsidRPr="002B09ED">
        <w:rPr>
          <w:sz w:val="28"/>
          <w:szCs w:val="28"/>
        </w:rPr>
        <w:t xml:space="preserve">сертификат специалиста или </w:t>
      </w:r>
      <w:r w:rsidR="003C177D" w:rsidRPr="002B09ED">
        <w:rPr>
          <w:sz w:val="28"/>
          <w:szCs w:val="28"/>
        </w:rPr>
        <w:t>пройденную аккредитацию</w:t>
      </w:r>
      <w:r w:rsidR="002B09ED">
        <w:rPr>
          <w:sz w:val="28"/>
          <w:szCs w:val="28"/>
        </w:rPr>
        <w:t xml:space="preserve"> по специальности</w:t>
      </w:r>
      <w:r w:rsidR="00970052" w:rsidRPr="002B09ED">
        <w:rPr>
          <w:sz w:val="28"/>
          <w:szCs w:val="28"/>
        </w:rPr>
        <w:t xml:space="preserve">: </w:t>
      </w:r>
    </w:p>
    <w:p w:rsidR="00524A6A" w:rsidRPr="002B09ED" w:rsidRDefault="002B09ED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FF0B01" w:rsidRPr="002B09ED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09ED">
        <w:rPr>
          <w:sz w:val="28"/>
          <w:szCs w:val="28"/>
          <w:lang w:eastAsia="ru-RU"/>
        </w:rPr>
        <w:t>В результате освоения программы слушатель</w:t>
      </w:r>
      <w:r w:rsidR="002B09ED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B09ED">
        <w:rPr>
          <w:sz w:val="28"/>
          <w:szCs w:val="28"/>
          <w:lang w:eastAsia="ru-RU"/>
        </w:rPr>
        <w:t xml:space="preserve">: </w:t>
      </w:r>
    </w:p>
    <w:p w:rsidR="002B09ED" w:rsidRPr="002B09ED" w:rsidRDefault="002B09ED" w:rsidP="002B09E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B09ED">
        <w:rPr>
          <w:rFonts w:ascii="Times New Roman" w:hAnsi="Times New Roman" w:cs="Times New Roman"/>
          <w:sz w:val="28"/>
          <w:szCs w:val="28"/>
        </w:rPr>
        <w:t>ПК 1 – оказывать доврачебную медицинскую помощь в экстренной форме пациентам по профилю «Анестезиология и реаниматология» на основе современных представлений о патологических процессах в органах и сис</w:t>
      </w:r>
      <w:r>
        <w:rPr>
          <w:rFonts w:ascii="Times New Roman" w:hAnsi="Times New Roman" w:cs="Times New Roman"/>
          <w:sz w:val="28"/>
          <w:szCs w:val="28"/>
        </w:rPr>
        <w:t>темах жизнеобеспечения человека;</w:t>
      </w:r>
      <w:r w:rsidRPr="002B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ED" w:rsidRPr="002B09ED" w:rsidRDefault="002B09ED" w:rsidP="002B09E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B09ED">
        <w:rPr>
          <w:rFonts w:ascii="Times New Roman" w:hAnsi="Times New Roman" w:cs="Times New Roman"/>
          <w:sz w:val="28"/>
          <w:szCs w:val="28"/>
        </w:rPr>
        <w:t>ПК 2 – осуществлять специализированный сестринский уход за пациентами по профилю «Анестезиология и реаниматология» на основе современных представлений о патологических процессах в органах и системах жизнеобеспечения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2B09ED" w:rsidRPr="002B09ED" w:rsidRDefault="002B09ED" w:rsidP="002B09E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B09ED">
        <w:rPr>
          <w:rFonts w:ascii="Times New Roman" w:hAnsi="Times New Roman" w:cs="Times New Roman"/>
          <w:sz w:val="28"/>
          <w:szCs w:val="28"/>
        </w:rPr>
        <w:t>ПК 3 – ассистировать врачу-анестезиологу в проведении анестезии при болезненных лечебных и диагностических вмешательствах, лечении боли пациентам по профилю «Анестезиология и реаниматология» на основе современных представлений о патологических процессах в органах и сис</w:t>
      </w:r>
      <w:r>
        <w:rPr>
          <w:rFonts w:ascii="Times New Roman" w:hAnsi="Times New Roman" w:cs="Times New Roman"/>
          <w:sz w:val="28"/>
          <w:szCs w:val="28"/>
        </w:rPr>
        <w:t>темах жизнеобеспечения человека;</w:t>
      </w:r>
    </w:p>
    <w:p w:rsidR="00FF0B01" w:rsidRPr="003F17BE" w:rsidRDefault="002B09ED" w:rsidP="002B09E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B09ED">
        <w:rPr>
          <w:sz w:val="28"/>
          <w:szCs w:val="28"/>
        </w:rPr>
        <w:t>ПК 4 – ассистировать врачу-анестезиологу при замещении, поддержании и (или) восстановлении жизненно важных функций организма пациентам по профилю «Анестезиология и реаниматология» на основе современных представлений о патологических процессах в органах и системах жизнеобеспечения человека.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777D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B09E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777DD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2024-01-18T08:37:00Z</dcterms:modified>
</cp:coreProperties>
</file>