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052D3" w:rsidRPr="005052D3">
        <w:rPr>
          <w:rFonts w:ascii="Times New Roman" w:hAnsi="Times New Roman" w:cs="Times New Roman"/>
          <w:bCs/>
          <w:sz w:val="28"/>
          <w:szCs w:val="28"/>
        </w:rPr>
        <w:t>Методики и техники лечебного массажа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052D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052D3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в области медицинского массажа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052D3" w:rsidRDefault="0063240B" w:rsidP="005052D3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5052D3">
        <w:rPr>
          <w:sz w:val="28"/>
          <w:szCs w:val="28"/>
        </w:rPr>
        <w:t>имеющие</w:t>
      </w:r>
      <w:r w:rsidR="005052D3" w:rsidRPr="005052D3">
        <w:rPr>
          <w:sz w:val="28"/>
          <w:szCs w:val="28"/>
        </w:rPr>
        <w:t xml:space="preserve"> диплом по специальности «Сестринское дело», «Лечебное дело», «Акушерское дело» и сертификат (свидетельство об аккредитации) по специальностям: «Медицинский массаж».</w:t>
      </w:r>
    </w:p>
    <w:p w:rsidR="005052D3" w:rsidRPr="005052D3" w:rsidRDefault="005052D3" w:rsidP="005052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52D3">
        <w:rPr>
          <w:sz w:val="28"/>
          <w:szCs w:val="28"/>
          <w:lang w:eastAsia="ru-RU"/>
        </w:rPr>
        <w:t>В результате освоения дополнительной профессиональной программы «Методики и техника лечебного массажа» слушатель должен повысить уровень знаний, необходимых для качественного применения на практике следующих профессиональных компетенций (ПК):</w:t>
      </w:r>
    </w:p>
    <w:p w:rsidR="005052D3" w:rsidRPr="005052D3" w:rsidRDefault="005052D3" w:rsidP="005052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52D3">
        <w:rPr>
          <w:sz w:val="28"/>
          <w:szCs w:val="28"/>
          <w:lang w:eastAsia="ru-RU"/>
        </w:rPr>
        <w:t xml:space="preserve">ПК 1. </w:t>
      </w:r>
      <w:r w:rsidRPr="005052D3">
        <w:rPr>
          <w:sz w:val="28"/>
          <w:szCs w:val="28"/>
          <w:lang w:eastAsia="ru-RU"/>
        </w:rPr>
        <w:tab/>
        <w:t>Проведение обследования пациента с целью определения методики проведения медицинского массажа.</w:t>
      </w:r>
    </w:p>
    <w:p w:rsidR="005052D3" w:rsidRPr="005052D3" w:rsidRDefault="005052D3" w:rsidP="005052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52D3">
        <w:rPr>
          <w:sz w:val="28"/>
          <w:szCs w:val="28"/>
          <w:lang w:eastAsia="ru-RU"/>
        </w:rPr>
        <w:t>ПК 2. Выполнение медицинского массажа с учетом индивидуальных особенностей и возраста пациента и контроль его эффективности.</w:t>
      </w:r>
    </w:p>
    <w:p w:rsidR="005052D3" w:rsidRDefault="005052D3" w:rsidP="005052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52D3">
        <w:rPr>
          <w:sz w:val="28"/>
          <w:szCs w:val="28"/>
          <w:lang w:eastAsia="ru-RU"/>
        </w:rPr>
        <w:t>ПК 3. Ведение медицинской документации.</w:t>
      </w:r>
    </w:p>
    <w:p w:rsidR="00082492" w:rsidRPr="002C7B24" w:rsidRDefault="00FB3665" w:rsidP="00505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052D3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2023-11-15T11:39:00Z</dcterms:modified>
</cp:coreProperties>
</file>