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776A7" w:rsidRPr="009776A7">
        <w:rPr>
          <w:rFonts w:ascii="Times New Roman" w:hAnsi="Times New Roman" w:cs="Times New Roman"/>
          <w:bCs/>
          <w:sz w:val="28"/>
          <w:szCs w:val="28"/>
        </w:rPr>
        <w:t>Роль среднего медицинского работника в профилактике и лечении инфекционных заболеваний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776A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необходимых для проведения профессиональной деятельности в области сестринского дела при инфекциях.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76A7" w:rsidRDefault="009776A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9776A7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специальности: «Сестринское дело», «Лечебное дело», «Сестринское дело в педиатрии» и соответствующие сертификаты.</w:t>
      </w:r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 слушатель должен приобрести знания, необходимые для качественного улучшения профессиональных компетенций.</w:t>
      </w:r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ПК 1. Взаимодействовать с врачами – членами междисциплинарной команды и другими службами медицинской организации в интересах пациента;</w:t>
      </w:r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ПК 2. Организовывать рабочее пространство в инфекционном кабинете (отделении);</w:t>
      </w:r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ПК 3. Выполнять назначения врача;</w:t>
      </w:r>
      <w:bookmarkStart w:id="0" w:name="_GoBack"/>
      <w:bookmarkEnd w:id="0"/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ПК 4. Оказывать пациенту сестринскую помощь, медицинский уход;</w:t>
      </w:r>
    </w:p>
    <w:p w:rsidR="009776A7" w:rsidRP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776A7">
        <w:rPr>
          <w:sz w:val="28"/>
          <w:szCs w:val="28"/>
          <w:lang w:eastAsia="ru-RU"/>
        </w:rPr>
        <w:t>ПК 5. Обеспечивать безопасную больничную среду;</w:t>
      </w:r>
    </w:p>
    <w:p w:rsidR="009776A7" w:rsidRDefault="009776A7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6. Оформлять учетно-</w:t>
      </w:r>
      <w:r w:rsidRPr="009776A7">
        <w:rPr>
          <w:sz w:val="28"/>
          <w:szCs w:val="28"/>
          <w:lang w:eastAsia="ru-RU"/>
        </w:rPr>
        <w:t>отчетную документацию в области профессиональной деятельности.</w:t>
      </w:r>
    </w:p>
    <w:p w:rsidR="00082492" w:rsidRPr="002C7B24" w:rsidRDefault="00FB3665" w:rsidP="00977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9776A7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2023-11-21T09:54:00Z</dcterms:modified>
</cp:coreProperties>
</file>