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245DA" w:rsidRPr="00F245DA">
        <w:rPr>
          <w:rFonts w:ascii="Times New Roman" w:hAnsi="Times New Roman" w:cs="Times New Roman"/>
          <w:bCs/>
          <w:sz w:val="28"/>
          <w:szCs w:val="28"/>
        </w:rPr>
        <w:t>Микробиом</w:t>
      </w:r>
      <w:proofErr w:type="spellEnd"/>
      <w:r w:rsidR="00F245DA" w:rsidRPr="00F245DA">
        <w:rPr>
          <w:rFonts w:ascii="Times New Roman" w:hAnsi="Times New Roman" w:cs="Times New Roman"/>
          <w:bCs/>
          <w:sz w:val="28"/>
          <w:szCs w:val="28"/>
        </w:rPr>
        <w:t xml:space="preserve"> – смена парадигмы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245DA" w:rsidRPr="00F245DA" w:rsidRDefault="00F245DA" w:rsidP="00F245DA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F245DA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«</w:t>
      </w:r>
      <w:proofErr w:type="spellStart"/>
      <w:r w:rsidRPr="00F245DA">
        <w:rPr>
          <w:sz w:val="28"/>
          <w:szCs w:val="28"/>
          <w:lang w:eastAsia="ru-RU"/>
        </w:rPr>
        <w:t>Микробиом</w:t>
      </w:r>
      <w:proofErr w:type="spellEnd"/>
      <w:r w:rsidRPr="00F245DA">
        <w:rPr>
          <w:sz w:val="28"/>
          <w:szCs w:val="28"/>
          <w:lang w:eastAsia="ru-RU"/>
        </w:rPr>
        <w:t xml:space="preserve"> – смена парадигмы», предназначенной для средних медицинских работников, имеющих сертификат (свидетельство об аккредитации) по специальности «Общая практика», «Организация сестринского дела», «Лечебное дело», «Сестринское дело в педиатрии», «Акушерское дело», «Стоматология», «Гигиена и санитария», «Гигиеническое воспитание», «Сестринское дело», «Лечебная физкультура», «Стоматология профилактическая», «Скорая и неотложная помощь», «Медико-социальная помощь», «Реабилитационное сестринское дело», состоит в совершенствовании компетенций</w:t>
      </w:r>
      <w:proofErr w:type="gramEnd"/>
      <w:r w:rsidRPr="00F245DA">
        <w:rPr>
          <w:sz w:val="28"/>
          <w:szCs w:val="28"/>
          <w:lang w:eastAsia="ru-RU"/>
        </w:rPr>
        <w:t xml:space="preserve">, </w:t>
      </w:r>
      <w:proofErr w:type="gramStart"/>
      <w:r w:rsidRPr="00F245DA">
        <w:rPr>
          <w:sz w:val="28"/>
          <w:szCs w:val="28"/>
          <w:lang w:eastAsia="ru-RU"/>
        </w:rPr>
        <w:t>необходимых для профессиональной деятельности, и (или) повышения профессионального уровня, в рамках имеющейся квалификации.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сертификат (свидетельство об аккредитации) по специальностям: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Общая практика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Организация сестринского дела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Лечебное дело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Сестринское дело в педиатрии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Акушерское дело 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Стоматология 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Гигиена и санитария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Гигиеническое воспитание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Сестринское дело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Лечебная физкультура 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Стоматология профилактическая 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Скорая и неотложная помощь 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- </w:t>
      </w:r>
      <w:proofErr w:type="gramStart"/>
      <w:r w:rsidRPr="00F245DA">
        <w:rPr>
          <w:sz w:val="28"/>
          <w:szCs w:val="28"/>
          <w:lang w:eastAsia="ru-RU"/>
        </w:rPr>
        <w:t>Медико-социальная</w:t>
      </w:r>
      <w:proofErr w:type="gramEnd"/>
      <w:r w:rsidRPr="00F245DA">
        <w:rPr>
          <w:sz w:val="28"/>
          <w:szCs w:val="28"/>
          <w:lang w:eastAsia="ru-RU"/>
        </w:rPr>
        <w:t xml:space="preserve"> помощь</w:t>
      </w:r>
    </w:p>
    <w:p w:rsid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- Реабилитационное сестринское дело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>У слушателя должны быть сформированы следующие профессиональные компетенции: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ПК-1-Осуществлять </w:t>
      </w:r>
      <w:bookmarkStart w:id="0" w:name="_GoBack"/>
      <w:bookmarkEnd w:id="0"/>
      <w:r w:rsidRPr="00F245DA">
        <w:rPr>
          <w:sz w:val="28"/>
          <w:szCs w:val="28"/>
          <w:lang w:eastAsia="ru-RU"/>
        </w:rPr>
        <w:t>санитарно-просветительную работу среди населения по укреплению здоровья и профилактике заболеваний, пропаганде здорового образа жизни.</w:t>
      </w:r>
    </w:p>
    <w:p w:rsidR="00F245DA" w:rsidRP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t xml:space="preserve">ПК-2 – Выявлять группы риска нарушения </w:t>
      </w:r>
      <w:proofErr w:type="spellStart"/>
      <w:r w:rsidRPr="00F245DA">
        <w:rPr>
          <w:sz w:val="28"/>
          <w:szCs w:val="28"/>
          <w:lang w:eastAsia="ru-RU"/>
        </w:rPr>
        <w:t>микробиоты</w:t>
      </w:r>
      <w:proofErr w:type="spellEnd"/>
      <w:r w:rsidRPr="00F245DA">
        <w:rPr>
          <w:sz w:val="28"/>
          <w:szCs w:val="28"/>
          <w:lang w:eastAsia="ru-RU"/>
        </w:rPr>
        <w:t>.</w:t>
      </w:r>
    </w:p>
    <w:p w:rsidR="00F245DA" w:rsidRDefault="00F245DA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245DA">
        <w:rPr>
          <w:sz w:val="28"/>
          <w:szCs w:val="28"/>
          <w:lang w:eastAsia="ru-RU"/>
        </w:rPr>
        <w:lastRenderedPageBreak/>
        <w:t xml:space="preserve">ПК-3 – Выполнять  мероприятия по профилактике нарушения </w:t>
      </w:r>
      <w:proofErr w:type="spellStart"/>
      <w:r w:rsidRPr="00F245DA">
        <w:rPr>
          <w:sz w:val="28"/>
          <w:szCs w:val="28"/>
          <w:lang w:eastAsia="ru-RU"/>
        </w:rPr>
        <w:t>микробиоты</w:t>
      </w:r>
      <w:proofErr w:type="spellEnd"/>
      <w:r w:rsidRPr="00F245DA">
        <w:rPr>
          <w:sz w:val="28"/>
          <w:szCs w:val="28"/>
          <w:lang w:eastAsia="ru-RU"/>
        </w:rPr>
        <w:t>.</w:t>
      </w:r>
    </w:p>
    <w:p w:rsidR="00082492" w:rsidRPr="002C7B24" w:rsidRDefault="00FB3665" w:rsidP="00F24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45DA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2023-11-21T12:55:00Z</dcterms:modified>
</cp:coreProperties>
</file>