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BD" w:rsidRPr="002C7B24" w:rsidRDefault="00E74ABD" w:rsidP="00E74ABD">
      <w:pPr>
        <w:jc w:val="center"/>
        <w:rPr>
          <w:sz w:val="28"/>
          <w:szCs w:val="28"/>
        </w:rPr>
      </w:pPr>
      <w:r w:rsidRPr="002C7B24">
        <w:rPr>
          <w:sz w:val="28"/>
          <w:szCs w:val="28"/>
        </w:rPr>
        <w:t>Аннотация</w:t>
      </w:r>
    </w:p>
    <w:p w:rsidR="00E74ABD" w:rsidRPr="002C7B24" w:rsidRDefault="00E74ABD" w:rsidP="00E74ABD">
      <w:pPr>
        <w:autoSpaceDE w:val="0"/>
        <w:autoSpaceDN w:val="0"/>
        <w:adjustRightInd w:val="0"/>
        <w:jc w:val="center"/>
        <w:rPr>
          <w:bCs/>
          <w:sz w:val="28"/>
          <w:szCs w:val="28"/>
        </w:rPr>
      </w:pPr>
      <w:r w:rsidRPr="002C7B24">
        <w:rPr>
          <w:bCs/>
          <w:sz w:val="28"/>
          <w:szCs w:val="28"/>
        </w:rPr>
        <w:t>дополнительной профессиональной</w:t>
      </w:r>
    </w:p>
    <w:p w:rsidR="00E74ABD" w:rsidRPr="002C7B24" w:rsidRDefault="00E74ABD" w:rsidP="00E74ABD">
      <w:pPr>
        <w:autoSpaceDE w:val="0"/>
        <w:autoSpaceDN w:val="0"/>
        <w:adjustRightInd w:val="0"/>
        <w:jc w:val="center"/>
        <w:rPr>
          <w:bCs/>
          <w:sz w:val="28"/>
          <w:szCs w:val="28"/>
        </w:rPr>
      </w:pPr>
      <w:r w:rsidRPr="002C7B24">
        <w:rPr>
          <w:bCs/>
          <w:sz w:val="28"/>
          <w:szCs w:val="28"/>
        </w:rPr>
        <w:t>программы повышения квалификации</w:t>
      </w:r>
    </w:p>
    <w:p w:rsidR="00E74ABD" w:rsidRPr="002C7B24" w:rsidRDefault="00E74ABD" w:rsidP="00E74ABD">
      <w:pPr>
        <w:pStyle w:val="a3"/>
        <w:jc w:val="center"/>
        <w:rPr>
          <w:rFonts w:ascii="Times New Roman" w:hAnsi="Times New Roman" w:cs="Times New Roman"/>
          <w:bCs/>
          <w:sz w:val="28"/>
          <w:szCs w:val="28"/>
        </w:rPr>
      </w:pPr>
      <w:r w:rsidRPr="002C7B24">
        <w:rPr>
          <w:rFonts w:ascii="Times New Roman" w:hAnsi="Times New Roman" w:cs="Times New Roman"/>
          <w:bCs/>
          <w:sz w:val="28"/>
          <w:szCs w:val="28"/>
        </w:rPr>
        <w:t>«</w:t>
      </w:r>
      <w:r w:rsidR="00CD40FC" w:rsidRPr="00CD40FC">
        <w:rPr>
          <w:rFonts w:ascii="Times New Roman" w:hAnsi="Times New Roman" w:cs="Times New Roman"/>
          <w:bCs/>
          <w:sz w:val="28"/>
          <w:szCs w:val="28"/>
        </w:rPr>
        <w:t>Радиационная безопасность</w:t>
      </w:r>
      <w:r w:rsidRPr="002C7B24">
        <w:rPr>
          <w:rFonts w:ascii="Times New Roman" w:hAnsi="Times New Roman" w:cs="Times New Roman"/>
          <w:bCs/>
          <w:sz w:val="28"/>
          <w:szCs w:val="28"/>
        </w:rPr>
        <w:t>»</w:t>
      </w:r>
    </w:p>
    <w:p w:rsidR="00D84881" w:rsidRPr="002C7B24" w:rsidRDefault="00D84881" w:rsidP="00D84881">
      <w:pPr>
        <w:rPr>
          <w:sz w:val="28"/>
          <w:szCs w:val="28"/>
          <w:lang w:eastAsia="ru-RU"/>
        </w:rPr>
      </w:pPr>
    </w:p>
    <w:p w:rsidR="00F015B7" w:rsidRPr="002C7B24" w:rsidRDefault="00CD40FC" w:rsidP="00FF0B01">
      <w:pPr>
        <w:ind w:firstLine="567"/>
        <w:jc w:val="both"/>
        <w:rPr>
          <w:bCs/>
          <w:sz w:val="28"/>
          <w:szCs w:val="28"/>
          <w:lang w:eastAsia="ru-RU"/>
        </w:rPr>
      </w:pPr>
      <w:r w:rsidRPr="00CD40FC">
        <w:rPr>
          <w:sz w:val="28"/>
          <w:szCs w:val="28"/>
          <w:lang w:eastAsia="ru-RU"/>
        </w:rPr>
        <w:t>Цель реализации программы: совершенствование профессиональных компетенций, необходимых для профессиональной деятельности в вопросах радиационной безопасности</w:t>
      </w:r>
      <w:r w:rsidR="00FF0B01" w:rsidRPr="00FF0B01">
        <w:rPr>
          <w:sz w:val="28"/>
          <w:szCs w:val="28"/>
          <w:lang w:eastAsia="ru-RU"/>
        </w:rPr>
        <w:t>.</w:t>
      </w:r>
    </w:p>
    <w:p w:rsidR="00F015B7" w:rsidRPr="002C7B24" w:rsidRDefault="00F015B7" w:rsidP="005A6E38">
      <w:pPr>
        <w:tabs>
          <w:tab w:val="left" w:pos="709"/>
          <w:tab w:val="left" w:pos="1134"/>
        </w:tabs>
        <w:ind w:firstLine="567"/>
        <w:jc w:val="both"/>
        <w:rPr>
          <w:sz w:val="28"/>
          <w:szCs w:val="28"/>
        </w:rPr>
      </w:pPr>
      <w:r w:rsidRPr="002C7B24">
        <w:rPr>
          <w:sz w:val="28"/>
          <w:szCs w:val="28"/>
        </w:rPr>
        <w:t>Программа составлена с учетом требований</w:t>
      </w:r>
      <w:r w:rsidR="002D78BE" w:rsidRPr="002C7B24">
        <w:rPr>
          <w:sz w:val="28"/>
          <w:szCs w:val="28"/>
        </w:rPr>
        <w:t xml:space="preserve"> профессионального стандарта</w:t>
      </w:r>
      <w:r w:rsidRPr="002C7B24">
        <w:rPr>
          <w:sz w:val="28"/>
          <w:szCs w:val="28"/>
        </w:rPr>
        <w:t xml:space="preserve">, законодательных документов Минздрава России, </w:t>
      </w:r>
      <w:proofErr w:type="spellStart"/>
      <w:r w:rsidRPr="002C7B24">
        <w:rPr>
          <w:sz w:val="28"/>
          <w:szCs w:val="28"/>
        </w:rPr>
        <w:t>Минобрнауки</w:t>
      </w:r>
      <w:proofErr w:type="spellEnd"/>
      <w:r w:rsidRPr="002C7B24">
        <w:rPr>
          <w:sz w:val="28"/>
          <w:szCs w:val="28"/>
        </w:rPr>
        <w:t xml:space="preserve"> России и иных актах, регулирующих дополнительное профессиональное образование специалистов со средним медицинским образованием.</w:t>
      </w:r>
    </w:p>
    <w:p w:rsidR="00CD40FC" w:rsidRDefault="00CD40FC" w:rsidP="00FF0B01">
      <w:pPr>
        <w:autoSpaceDE w:val="0"/>
        <w:autoSpaceDN w:val="0"/>
        <w:adjustRightInd w:val="0"/>
        <w:ind w:firstLine="567"/>
        <w:jc w:val="both"/>
        <w:rPr>
          <w:sz w:val="28"/>
          <w:szCs w:val="28"/>
          <w:lang w:eastAsia="ru-RU"/>
        </w:rPr>
      </w:pPr>
      <w:r w:rsidRPr="00CD40FC">
        <w:rPr>
          <w:sz w:val="28"/>
          <w:szCs w:val="28"/>
          <w:lang w:eastAsia="ru-RU"/>
        </w:rPr>
        <w:t>К освоению дополнительной профессиональной программы повышения квалификации допускаются лица, имеющие диплом установленного образца об окончании среднего профессионального образования по специальности «Сестринское дело», «Лечебное дело», «Акушерское дело», прошедшие профессиональную переподготовку по специальности «Рентгенология» и имеющие соответствующий сертификат.</w:t>
      </w:r>
    </w:p>
    <w:p w:rsidR="00CD40FC" w:rsidRPr="00CD40FC" w:rsidRDefault="00CD40FC" w:rsidP="00CD40FC">
      <w:pPr>
        <w:autoSpaceDE w:val="0"/>
        <w:autoSpaceDN w:val="0"/>
        <w:adjustRightInd w:val="0"/>
        <w:ind w:firstLine="567"/>
        <w:jc w:val="both"/>
        <w:rPr>
          <w:sz w:val="28"/>
          <w:szCs w:val="28"/>
          <w:lang w:eastAsia="ru-RU"/>
        </w:rPr>
      </w:pPr>
      <w:r w:rsidRPr="00CD40FC">
        <w:rPr>
          <w:sz w:val="28"/>
          <w:szCs w:val="28"/>
          <w:lang w:eastAsia="ru-RU"/>
        </w:rPr>
        <w:t>В результате освоения программы повышения квалификации слушатель должен приобрести знания, необходимые для качественного изменения профессиональных компетенций:</w:t>
      </w:r>
    </w:p>
    <w:p w:rsidR="00CD40FC" w:rsidRPr="00CD40FC" w:rsidRDefault="00CD40FC" w:rsidP="00CD40FC">
      <w:pPr>
        <w:autoSpaceDE w:val="0"/>
        <w:autoSpaceDN w:val="0"/>
        <w:adjustRightInd w:val="0"/>
        <w:ind w:firstLine="567"/>
        <w:jc w:val="both"/>
        <w:rPr>
          <w:sz w:val="28"/>
          <w:szCs w:val="28"/>
          <w:lang w:eastAsia="ru-RU"/>
        </w:rPr>
      </w:pPr>
      <w:r w:rsidRPr="00CD40FC">
        <w:rPr>
          <w:sz w:val="28"/>
          <w:szCs w:val="28"/>
          <w:lang w:eastAsia="ru-RU"/>
        </w:rPr>
        <w:t>ПК 1 - Соблюдать радиационную безопасность при эксплуатации помещений, оборудования, рентгенологической и рентгенотерапевтической аппаратуры.</w:t>
      </w:r>
    </w:p>
    <w:p w:rsidR="00CD40FC" w:rsidRPr="00CD40FC" w:rsidRDefault="00CD40FC" w:rsidP="00CD40FC">
      <w:pPr>
        <w:autoSpaceDE w:val="0"/>
        <w:autoSpaceDN w:val="0"/>
        <w:adjustRightInd w:val="0"/>
        <w:ind w:firstLine="567"/>
        <w:jc w:val="both"/>
        <w:rPr>
          <w:sz w:val="28"/>
          <w:szCs w:val="28"/>
          <w:lang w:eastAsia="ru-RU"/>
        </w:rPr>
      </w:pPr>
      <w:r w:rsidRPr="00CD40FC">
        <w:rPr>
          <w:sz w:val="28"/>
          <w:szCs w:val="28"/>
          <w:lang w:eastAsia="ru-RU"/>
        </w:rPr>
        <w:t>ПК 2 - Оценивать и нормировать дозовые нагрузки на пациентов и персонал.</w:t>
      </w:r>
    </w:p>
    <w:p w:rsidR="00CD40FC" w:rsidRDefault="00CD40FC" w:rsidP="00CD40FC">
      <w:pPr>
        <w:autoSpaceDE w:val="0"/>
        <w:autoSpaceDN w:val="0"/>
        <w:adjustRightInd w:val="0"/>
        <w:ind w:firstLine="567"/>
        <w:jc w:val="both"/>
        <w:rPr>
          <w:sz w:val="28"/>
          <w:szCs w:val="28"/>
          <w:lang w:eastAsia="ru-RU"/>
        </w:rPr>
      </w:pPr>
      <w:r w:rsidRPr="00CD40FC">
        <w:rPr>
          <w:sz w:val="28"/>
          <w:szCs w:val="28"/>
          <w:lang w:eastAsia="ru-RU"/>
        </w:rPr>
        <w:t>ПК 3 - Использовать коллективные и индивидуальные средства радиационной защиты.</w:t>
      </w:r>
    </w:p>
    <w:p w:rsidR="00082492" w:rsidRPr="002C7B24" w:rsidRDefault="00FB3665" w:rsidP="00CD40FC">
      <w:pPr>
        <w:autoSpaceDE w:val="0"/>
        <w:autoSpaceDN w:val="0"/>
        <w:adjustRightInd w:val="0"/>
        <w:ind w:firstLine="567"/>
        <w:jc w:val="both"/>
        <w:rPr>
          <w:sz w:val="28"/>
          <w:szCs w:val="28"/>
        </w:rPr>
      </w:pPr>
      <w:r>
        <w:rPr>
          <w:sz w:val="28"/>
          <w:szCs w:val="28"/>
        </w:rPr>
        <w:t>Объем Программы – 36</w:t>
      </w:r>
      <w:r w:rsidR="002D78BE" w:rsidRPr="002C7B24">
        <w:rPr>
          <w:sz w:val="28"/>
          <w:szCs w:val="28"/>
        </w:rPr>
        <w:t xml:space="preserve"> академических часов</w:t>
      </w:r>
      <w:r w:rsidR="00082492" w:rsidRPr="002C7B24">
        <w:rPr>
          <w:sz w:val="28"/>
          <w:szCs w:val="28"/>
        </w:rPr>
        <w:t xml:space="preserve">. Форма </w:t>
      </w:r>
      <w:r w:rsidR="00FF0B01">
        <w:rPr>
          <w:sz w:val="28"/>
          <w:szCs w:val="28"/>
        </w:rPr>
        <w:t xml:space="preserve">обучения </w:t>
      </w:r>
      <w:r w:rsidR="00082492" w:rsidRPr="002C7B24">
        <w:rPr>
          <w:sz w:val="28"/>
          <w:szCs w:val="28"/>
        </w:rPr>
        <w:t>заочная</w:t>
      </w:r>
      <w:r w:rsidR="00B76142" w:rsidRPr="002C7B24">
        <w:rPr>
          <w:sz w:val="28"/>
          <w:szCs w:val="28"/>
        </w:rPr>
        <w:t>.</w:t>
      </w:r>
    </w:p>
    <w:p w:rsidR="003B6835" w:rsidRPr="002C7B24" w:rsidRDefault="00FF0B01" w:rsidP="00FF0B01">
      <w:pPr>
        <w:tabs>
          <w:tab w:val="left" w:pos="426"/>
        </w:tabs>
        <w:ind w:firstLine="567"/>
        <w:jc w:val="both"/>
        <w:rPr>
          <w:sz w:val="28"/>
          <w:szCs w:val="28"/>
        </w:rPr>
      </w:pPr>
      <w:r w:rsidRPr="00FF0B01">
        <w:rPr>
          <w:sz w:val="28"/>
          <w:szCs w:val="28"/>
        </w:rPr>
        <w:t xml:space="preserve">Заочные часы (самостоятельная работа) </w:t>
      </w:r>
      <w:proofErr w:type="gramStart"/>
      <w:r w:rsidRPr="00FF0B01">
        <w:rPr>
          <w:sz w:val="28"/>
          <w:szCs w:val="28"/>
        </w:rPr>
        <w:t>реализуются посредством самостоятельного изучения материла</w:t>
      </w:r>
      <w:proofErr w:type="gramEnd"/>
      <w:r w:rsidRPr="00FF0B01">
        <w:rPr>
          <w:sz w:val="28"/>
          <w:szCs w:val="28"/>
        </w:rPr>
        <w:t>, выложенного в личном кабинете системы дистанционно</w:t>
      </w:r>
      <w:bookmarkStart w:id="0" w:name="_GoBack"/>
      <w:bookmarkEnd w:id="0"/>
      <w:r w:rsidRPr="00FF0B01">
        <w:rPr>
          <w:sz w:val="28"/>
          <w:szCs w:val="28"/>
        </w:rPr>
        <w:t>го обучения (СДО). Содержание материала  программы определяется учебным планом. Учебный материал содержит лекции (в текстовом варианте и презентации), методические разработки, нормативно-правовые документы, видеоматериалы.</w:t>
      </w:r>
    </w:p>
    <w:sectPr w:rsidR="003B6835" w:rsidRPr="002C7B24" w:rsidSect="005A6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4382"/>
    <w:multiLevelType w:val="hybridMultilevel"/>
    <w:tmpl w:val="36525B5A"/>
    <w:lvl w:ilvl="0" w:tplc="562EB2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9CC60A6"/>
    <w:multiLevelType w:val="hybridMultilevel"/>
    <w:tmpl w:val="FD3C9630"/>
    <w:lvl w:ilvl="0" w:tplc="562EB2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6475C13"/>
    <w:multiLevelType w:val="hybridMultilevel"/>
    <w:tmpl w:val="FD949BB2"/>
    <w:lvl w:ilvl="0" w:tplc="C04812B4">
      <w:start w:val="1"/>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C5"/>
    <w:rsid w:val="0008159A"/>
    <w:rsid w:val="00082492"/>
    <w:rsid w:val="002219B0"/>
    <w:rsid w:val="0027155D"/>
    <w:rsid w:val="002C7B24"/>
    <w:rsid w:val="002D78BE"/>
    <w:rsid w:val="002F1498"/>
    <w:rsid w:val="003B6835"/>
    <w:rsid w:val="003C4DF4"/>
    <w:rsid w:val="005A6E38"/>
    <w:rsid w:val="0063240B"/>
    <w:rsid w:val="007D77B5"/>
    <w:rsid w:val="00871B27"/>
    <w:rsid w:val="0089084F"/>
    <w:rsid w:val="00970052"/>
    <w:rsid w:val="00A86946"/>
    <w:rsid w:val="00B76142"/>
    <w:rsid w:val="00CD40FC"/>
    <w:rsid w:val="00D607C5"/>
    <w:rsid w:val="00D84881"/>
    <w:rsid w:val="00D86BE4"/>
    <w:rsid w:val="00E74ABD"/>
    <w:rsid w:val="00F015B7"/>
    <w:rsid w:val="00F25AC7"/>
    <w:rsid w:val="00FB3665"/>
    <w:rsid w:val="00FF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BD"/>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E74ABD"/>
    <w:pPr>
      <w:widowControl w:val="0"/>
      <w:autoSpaceDE w:val="0"/>
      <w:autoSpaceDN w:val="0"/>
      <w:adjustRightInd w:val="0"/>
      <w:jc w:val="both"/>
    </w:pPr>
    <w:rPr>
      <w:rFonts w:ascii="Courier New" w:hAnsi="Courier New" w:cs="Courier New"/>
      <w:lang w:eastAsia="ru-RU"/>
    </w:rPr>
  </w:style>
  <w:style w:type="paragraph" w:styleId="a4">
    <w:name w:val="Normal (Web)"/>
    <w:basedOn w:val="a"/>
    <w:uiPriority w:val="99"/>
    <w:unhideWhenUsed/>
    <w:rsid w:val="007D77B5"/>
    <w:pPr>
      <w:spacing w:before="100" w:beforeAutospacing="1" w:after="100" w:afterAutospacing="1"/>
    </w:pPr>
    <w:rPr>
      <w:sz w:val="24"/>
      <w:szCs w:val="24"/>
      <w:lang w:eastAsia="ru-RU"/>
    </w:rPr>
  </w:style>
  <w:style w:type="paragraph" w:styleId="a5">
    <w:name w:val="No Spacing"/>
    <w:uiPriority w:val="1"/>
    <w:qFormat/>
    <w:rsid w:val="00970052"/>
    <w:pPr>
      <w:spacing w:after="0" w:line="240" w:lineRule="auto"/>
    </w:pPr>
  </w:style>
  <w:style w:type="paragraph" w:styleId="a6">
    <w:name w:val="List Paragraph"/>
    <w:basedOn w:val="a"/>
    <w:link w:val="a7"/>
    <w:uiPriority w:val="34"/>
    <w:qFormat/>
    <w:rsid w:val="00970052"/>
    <w:pPr>
      <w:spacing w:after="160" w:line="259" w:lineRule="auto"/>
      <w:ind w:left="720"/>
      <w:contextualSpacing/>
    </w:pPr>
    <w:rPr>
      <w:rFonts w:asciiTheme="minorHAnsi" w:eastAsiaTheme="minorHAnsi" w:hAnsiTheme="minorHAnsi" w:cstheme="minorBidi"/>
    </w:rPr>
  </w:style>
  <w:style w:type="character" w:customStyle="1" w:styleId="a7">
    <w:name w:val="Абзац списка Знак"/>
    <w:basedOn w:val="a0"/>
    <w:link w:val="a6"/>
    <w:uiPriority w:val="34"/>
    <w:rsid w:val="00970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BD"/>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E74ABD"/>
    <w:pPr>
      <w:widowControl w:val="0"/>
      <w:autoSpaceDE w:val="0"/>
      <w:autoSpaceDN w:val="0"/>
      <w:adjustRightInd w:val="0"/>
      <w:jc w:val="both"/>
    </w:pPr>
    <w:rPr>
      <w:rFonts w:ascii="Courier New" w:hAnsi="Courier New" w:cs="Courier New"/>
      <w:lang w:eastAsia="ru-RU"/>
    </w:rPr>
  </w:style>
  <w:style w:type="paragraph" w:styleId="a4">
    <w:name w:val="Normal (Web)"/>
    <w:basedOn w:val="a"/>
    <w:uiPriority w:val="99"/>
    <w:unhideWhenUsed/>
    <w:rsid w:val="007D77B5"/>
    <w:pPr>
      <w:spacing w:before="100" w:beforeAutospacing="1" w:after="100" w:afterAutospacing="1"/>
    </w:pPr>
    <w:rPr>
      <w:sz w:val="24"/>
      <w:szCs w:val="24"/>
      <w:lang w:eastAsia="ru-RU"/>
    </w:rPr>
  </w:style>
  <w:style w:type="paragraph" w:styleId="a5">
    <w:name w:val="No Spacing"/>
    <w:uiPriority w:val="1"/>
    <w:qFormat/>
    <w:rsid w:val="00970052"/>
    <w:pPr>
      <w:spacing w:after="0" w:line="240" w:lineRule="auto"/>
    </w:pPr>
  </w:style>
  <w:style w:type="paragraph" w:styleId="a6">
    <w:name w:val="List Paragraph"/>
    <w:basedOn w:val="a"/>
    <w:link w:val="a7"/>
    <w:uiPriority w:val="34"/>
    <w:qFormat/>
    <w:rsid w:val="00970052"/>
    <w:pPr>
      <w:spacing w:after="160" w:line="259" w:lineRule="auto"/>
      <w:ind w:left="720"/>
      <w:contextualSpacing/>
    </w:pPr>
    <w:rPr>
      <w:rFonts w:asciiTheme="minorHAnsi" w:eastAsiaTheme="minorHAnsi" w:hAnsiTheme="minorHAnsi" w:cstheme="minorBidi"/>
    </w:rPr>
  </w:style>
  <w:style w:type="character" w:customStyle="1" w:styleId="a7">
    <w:name w:val="Абзац списка Знак"/>
    <w:basedOn w:val="a0"/>
    <w:link w:val="a6"/>
    <w:uiPriority w:val="34"/>
    <w:rsid w:val="0097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2023-01-19T06:32:00Z</dcterms:created>
  <dcterms:modified xsi:type="dcterms:W3CDTF">2023-11-21T09:45:00Z</dcterms:modified>
</cp:coreProperties>
</file>