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254A29" w:rsidRPr="00254A29">
        <w:rPr>
          <w:rFonts w:ascii="Times New Roman" w:eastAsia="Calibri" w:hAnsi="Times New Roman" w:cs="Times New Roman"/>
          <w:sz w:val="28"/>
          <w:szCs w:val="28"/>
        </w:rPr>
        <w:t>Организация вакцинопрофилактики с учетом действующего законодательства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254A29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254A29">
        <w:rPr>
          <w:sz w:val="28"/>
          <w:szCs w:val="28"/>
          <w:lang w:eastAsia="ru-RU"/>
        </w:rPr>
        <w:t>Цель реализации программы: совершенствование профессиональных компетенций, необходимых для профессиональной деятельности в вопросах вакцинопрофилактики</w:t>
      </w:r>
      <w:r w:rsidR="00A86946" w:rsidRPr="00A86946">
        <w:rPr>
          <w:sz w:val="28"/>
          <w:szCs w:val="28"/>
        </w:rPr>
        <w:t>.</w:t>
      </w:r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 w:rsidR="002D78BE">
        <w:rPr>
          <w:sz w:val="28"/>
          <w:szCs w:val="28"/>
        </w:rPr>
        <w:t xml:space="preserve"> профессионального стандарта</w:t>
      </w:r>
      <w:r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254A29" w:rsidP="005A6E38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254A29">
        <w:rPr>
          <w:sz w:val="28"/>
          <w:szCs w:val="28"/>
          <w:lang w:eastAsia="ru-RU"/>
        </w:rPr>
        <w:t xml:space="preserve">имеющие среднее профессиональное образование по специальностям «Сестринское дело», «Лечебное дело» и сертификат (свидетельство об аккредитации) по соответствующим специальностям, а также медицинские работники, имеющие сертификат (свидетельство об аккредитации) по специальностям «Сестринское дело в педиатрии», «Общая практика», </w:t>
      </w:r>
      <w:r>
        <w:rPr>
          <w:sz w:val="28"/>
          <w:szCs w:val="28"/>
          <w:lang w:eastAsia="ru-RU"/>
        </w:rPr>
        <w:t xml:space="preserve">«Организация сестринского дела» </w:t>
      </w:r>
      <w:r w:rsidR="0063240B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54A29" w:rsidRPr="00254A29" w:rsidRDefault="00254A29" w:rsidP="00254A29">
      <w:pPr>
        <w:ind w:firstLine="567"/>
        <w:jc w:val="both"/>
        <w:rPr>
          <w:sz w:val="28"/>
          <w:szCs w:val="28"/>
          <w:lang w:eastAsia="ru-RU"/>
        </w:rPr>
      </w:pPr>
      <w:r w:rsidRPr="00254A29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254A29" w:rsidRPr="00254A29" w:rsidRDefault="00254A29" w:rsidP="00254A29">
      <w:pPr>
        <w:ind w:firstLine="567"/>
        <w:jc w:val="both"/>
        <w:rPr>
          <w:sz w:val="28"/>
          <w:szCs w:val="28"/>
          <w:lang w:eastAsia="ru-RU"/>
        </w:rPr>
      </w:pPr>
      <w:r w:rsidRPr="00254A29">
        <w:rPr>
          <w:sz w:val="28"/>
          <w:szCs w:val="28"/>
          <w:lang w:eastAsia="ru-RU"/>
        </w:rPr>
        <w:t>ПК</w:t>
      </w:r>
      <w:proofErr w:type="gramStart"/>
      <w:r w:rsidRPr="00254A29">
        <w:rPr>
          <w:sz w:val="28"/>
          <w:szCs w:val="28"/>
          <w:lang w:eastAsia="ru-RU"/>
        </w:rPr>
        <w:t>1</w:t>
      </w:r>
      <w:proofErr w:type="gramEnd"/>
      <w:r w:rsidRPr="00254A29">
        <w:rPr>
          <w:sz w:val="28"/>
          <w:szCs w:val="28"/>
          <w:lang w:eastAsia="ru-RU"/>
        </w:rPr>
        <w:t xml:space="preserve"> - Проводит санитарно-просветительскую работу с населением о профилактике инфекционных заболеваний</w:t>
      </w:r>
    </w:p>
    <w:p w:rsidR="00254A29" w:rsidRPr="00254A29" w:rsidRDefault="00254A29" w:rsidP="00254A29">
      <w:pPr>
        <w:ind w:firstLine="567"/>
        <w:jc w:val="both"/>
        <w:rPr>
          <w:sz w:val="28"/>
          <w:szCs w:val="28"/>
          <w:lang w:eastAsia="ru-RU"/>
        </w:rPr>
      </w:pPr>
      <w:r w:rsidRPr="00254A29">
        <w:rPr>
          <w:sz w:val="28"/>
          <w:szCs w:val="28"/>
          <w:lang w:eastAsia="ru-RU"/>
        </w:rPr>
        <w:t>ПК</w:t>
      </w:r>
      <w:proofErr w:type="gramStart"/>
      <w:r w:rsidRPr="00254A29">
        <w:rPr>
          <w:sz w:val="28"/>
          <w:szCs w:val="28"/>
          <w:lang w:eastAsia="ru-RU"/>
        </w:rPr>
        <w:t>2</w:t>
      </w:r>
      <w:proofErr w:type="gramEnd"/>
      <w:r w:rsidRPr="00254A29">
        <w:rPr>
          <w:sz w:val="28"/>
          <w:szCs w:val="28"/>
          <w:lang w:eastAsia="ru-RU"/>
        </w:rPr>
        <w:t xml:space="preserve"> - Осуществляет плановую иммунизацию и иммунизацию по </w:t>
      </w:r>
      <w:proofErr w:type="spellStart"/>
      <w:r w:rsidRPr="00254A29">
        <w:rPr>
          <w:sz w:val="28"/>
          <w:szCs w:val="28"/>
          <w:lang w:eastAsia="ru-RU"/>
        </w:rPr>
        <w:t>эпидпоказаниям</w:t>
      </w:r>
      <w:proofErr w:type="spellEnd"/>
    </w:p>
    <w:p w:rsidR="002219B0" w:rsidRDefault="00254A29" w:rsidP="00254A29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bookmarkEnd w:id="0"/>
      <w:r w:rsidRPr="00254A29">
        <w:rPr>
          <w:sz w:val="28"/>
          <w:szCs w:val="28"/>
          <w:lang w:eastAsia="ru-RU"/>
        </w:rPr>
        <w:t>ПК3 - Оказывает неотложную помощь при осложнениях и тяжелых реакциях на прививку</w:t>
      </w:r>
      <w:r w:rsidR="00A86946" w:rsidRPr="00A86946">
        <w:rPr>
          <w:sz w:val="28"/>
          <w:szCs w:val="28"/>
        </w:rPr>
        <w:t>.</w:t>
      </w:r>
    </w:p>
    <w:p w:rsidR="00082492" w:rsidRDefault="002D78BE" w:rsidP="005A6E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18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r>
        <w:rPr>
          <w:sz w:val="28"/>
          <w:szCs w:val="28"/>
        </w:rPr>
        <w:t>.</w:t>
      </w:r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54A29"/>
    <w:rsid w:val="002D78BE"/>
    <w:rsid w:val="003B6835"/>
    <w:rsid w:val="003C4DF4"/>
    <w:rsid w:val="005A6E38"/>
    <w:rsid w:val="0063240B"/>
    <w:rsid w:val="007D77B5"/>
    <w:rsid w:val="00871B27"/>
    <w:rsid w:val="0089084F"/>
    <w:rsid w:val="008F1802"/>
    <w:rsid w:val="00A86946"/>
    <w:rsid w:val="00B76142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2023-01-19T06:32:00Z</dcterms:created>
  <dcterms:modified xsi:type="dcterms:W3CDTF">2023-11-09T11:14:00Z</dcterms:modified>
</cp:coreProperties>
</file>