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ABD" w:rsidRPr="002C7B24" w:rsidRDefault="00E74ABD" w:rsidP="00E74ABD">
      <w:pPr>
        <w:jc w:val="center"/>
        <w:rPr>
          <w:sz w:val="28"/>
          <w:szCs w:val="28"/>
        </w:rPr>
      </w:pPr>
      <w:r w:rsidRPr="002C7B24">
        <w:rPr>
          <w:sz w:val="28"/>
          <w:szCs w:val="28"/>
        </w:rPr>
        <w:t>Аннотация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дополнительной профессиональной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программы повышения квалификации</w:t>
      </w:r>
    </w:p>
    <w:p w:rsidR="00E74ABD" w:rsidRPr="002C7B24" w:rsidRDefault="00E74ABD" w:rsidP="00E74ABD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C7B24">
        <w:rPr>
          <w:rFonts w:ascii="Times New Roman" w:hAnsi="Times New Roman" w:cs="Times New Roman"/>
          <w:bCs/>
          <w:sz w:val="28"/>
          <w:szCs w:val="28"/>
        </w:rPr>
        <w:t>«</w:t>
      </w:r>
      <w:r w:rsidR="007A60EF" w:rsidRPr="007A60EF">
        <w:rPr>
          <w:rFonts w:ascii="Times New Roman" w:hAnsi="Times New Roman" w:cs="Times New Roman"/>
          <w:bCs/>
          <w:sz w:val="28"/>
          <w:szCs w:val="28"/>
        </w:rPr>
        <w:t>Оказание сестринской помощи детям</w:t>
      </w:r>
      <w:r w:rsidRPr="002C7B24">
        <w:rPr>
          <w:rFonts w:ascii="Times New Roman" w:hAnsi="Times New Roman" w:cs="Times New Roman"/>
          <w:bCs/>
          <w:sz w:val="28"/>
          <w:szCs w:val="28"/>
        </w:rPr>
        <w:t>»</w:t>
      </w:r>
    </w:p>
    <w:p w:rsidR="00D84881" w:rsidRPr="002C7B24" w:rsidRDefault="00D84881" w:rsidP="00D84881">
      <w:pPr>
        <w:rPr>
          <w:sz w:val="28"/>
          <w:szCs w:val="28"/>
          <w:lang w:eastAsia="ru-RU"/>
        </w:rPr>
      </w:pPr>
    </w:p>
    <w:p w:rsidR="00F015B7" w:rsidRPr="002C7B24" w:rsidRDefault="007A60EF" w:rsidP="00FF0B01">
      <w:pPr>
        <w:ind w:firstLine="567"/>
        <w:jc w:val="both"/>
        <w:rPr>
          <w:bCs/>
          <w:sz w:val="28"/>
          <w:szCs w:val="28"/>
          <w:lang w:eastAsia="ru-RU"/>
        </w:rPr>
      </w:pPr>
      <w:r w:rsidRPr="007A60EF">
        <w:rPr>
          <w:sz w:val="28"/>
          <w:szCs w:val="28"/>
          <w:lang w:eastAsia="ru-RU"/>
        </w:rPr>
        <w:t>Цель дополнительной профессиональной п</w:t>
      </w:r>
      <w:r>
        <w:rPr>
          <w:sz w:val="28"/>
          <w:szCs w:val="28"/>
          <w:lang w:eastAsia="ru-RU"/>
        </w:rPr>
        <w:t>рограммы повышения квалификации</w:t>
      </w:r>
      <w:r w:rsidRPr="007A60EF">
        <w:rPr>
          <w:sz w:val="28"/>
          <w:szCs w:val="28"/>
          <w:lang w:eastAsia="ru-RU"/>
        </w:rPr>
        <w:t xml:space="preserve"> состоит в формировании (обновлении) профессиональных компетенций, необходимых специалисту в области сестринского дела быть конкурентоспособным на рынке труда, </w:t>
      </w:r>
      <w:proofErr w:type="gramStart"/>
      <w:r w:rsidRPr="007A60EF">
        <w:rPr>
          <w:sz w:val="28"/>
          <w:szCs w:val="28"/>
          <w:lang w:eastAsia="ru-RU"/>
        </w:rPr>
        <w:t>высоко компетентным</w:t>
      </w:r>
      <w:proofErr w:type="gramEnd"/>
      <w:r w:rsidRPr="007A60EF">
        <w:rPr>
          <w:sz w:val="28"/>
          <w:szCs w:val="28"/>
          <w:lang w:eastAsia="ru-RU"/>
        </w:rPr>
        <w:t>, ориентированным в смежных областях деятельности, способным к профессиональному росту</w:t>
      </w:r>
      <w:r>
        <w:rPr>
          <w:sz w:val="28"/>
          <w:szCs w:val="28"/>
          <w:lang w:eastAsia="ru-RU"/>
        </w:rPr>
        <w:t>.</w:t>
      </w:r>
    </w:p>
    <w:p w:rsidR="00F015B7" w:rsidRPr="002C7B24" w:rsidRDefault="00F015B7" w:rsidP="005A6E38">
      <w:pPr>
        <w:tabs>
          <w:tab w:val="left" w:pos="709"/>
          <w:tab w:val="left" w:pos="1134"/>
        </w:tabs>
        <w:ind w:firstLine="567"/>
        <w:jc w:val="both"/>
        <w:rPr>
          <w:sz w:val="28"/>
          <w:szCs w:val="28"/>
        </w:rPr>
      </w:pPr>
      <w:r w:rsidRPr="002C7B24">
        <w:rPr>
          <w:sz w:val="28"/>
          <w:szCs w:val="28"/>
        </w:rPr>
        <w:t>Программа составлена с учетом требований</w:t>
      </w:r>
      <w:r w:rsidR="002D78BE" w:rsidRPr="002C7B24">
        <w:rPr>
          <w:sz w:val="28"/>
          <w:szCs w:val="28"/>
        </w:rPr>
        <w:t xml:space="preserve"> профессионального стандарта</w:t>
      </w:r>
      <w:r w:rsidRPr="002C7B24">
        <w:rPr>
          <w:sz w:val="28"/>
          <w:szCs w:val="28"/>
        </w:rPr>
        <w:t xml:space="preserve">, законодательных документов Минздрава России, </w:t>
      </w:r>
      <w:proofErr w:type="spellStart"/>
      <w:r w:rsidRPr="002C7B24">
        <w:rPr>
          <w:sz w:val="28"/>
          <w:szCs w:val="28"/>
        </w:rPr>
        <w:t>Минобрнауки</w:t>
      </w:r>
      <w:proofErr w:type="spellEnd"/>
      <w:r w:rsidRPr="002C7B24">
        <w:rPr>
          <w:sz w:val="28"/>
          <w:szCs w:val="28"/>
        </w:rPr>
        <w:t xml:space="preserve"> России и иных актах, регулирующих дополнительное профессиональное образование специалистов со средним медицинским образованием.</w:t>
      </w:r>
    </w:p>
    <w:p w:rsidR="007A60EF" w:rsidRDefault="007A60EF" w:rsidP="00FF0B01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7A60EF">
        <w:rPr>
          <w:sz w:val="28"/>
          <w:szCs w:val="28"/>
          <w:lang w:eastAsia="ru-RU"/>
        </w:rPr>
        <w:t xml:space="preserve">К освоению дополнительной профессиональной программы повышения квалификации допускаются лица, имеющие среднее профессиональное образование по одной из специальностей: "Сестринское дело", "Лечебное дело", "Акушерское дело" и сертификат (свидетельство об аккредитации) по специальности «Сестринское дело в педиатрии». </w:t>
      </w:r>
    </w:p>
    <w:p w:rsidR="007A60EF" w:rsidRPr="007A60EF" w:rsidRDefault="007A60EF" w:rsidP="007A60EF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7A60EF">
        <w:rPr>
          <w:sz w:val="28"/>
          <w:szCs w:val="28"/>
          <w:lang w:eastAsia="ru-RU"/>
        </w:rPr>
        <w:t>В результате освоения дополнительной программы повышения квалификации «Оказание сестринской помощи детям» слушатель должен приобрести знания, необходимые для качественного улучшения профессиональных компетенций:</w:t>
      </w:r>
    </w:p>
    <w:p w:rsidR="007A60EF" w:rsidRPr="007A60EF" w:rsidRDefault="007A60EF" w:rsidP="007A60EF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7A60EF">
        <w:rPr>
          <w:sz w:val="28"/>
          <w:szCs w:val="28"/>
          <w:lang w:eastAsia="ru-RU"/>
        </w:rPr>
        <w:t xml:space="preserve">ПК-1-Профессионально взаимодействовать с врачом-педиатром, работниками отделения, медицинской организацией и другими службами, родителями/законными представителями в интересах пациента; </w:t>
      </w:r>
    </w:p>
    <w:p w:rsidR="007A60EF" w:rsidRPr="007A60EF" w:rsidRDefault="007A60EF" w:rsidP="007A60EF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7A60EF">
        <w:rPr>
          <w:sz w:val="28"/>
          <w:szCs w:val="28"/>
          <w:lang w:eastAsia="ru-RU"/>
        </w:rPr>
        <w:t xml:space="preserve">ПК-2- Проводить санитарно-просветительную работу с детьми и родителями (законными представителями); </w:t>
      </w:r>
    </w:p>
    <w:p w:rsidR="007A60EF" w:rsidRPr="007A60EF" w:rsidRDefault="007A60EF" w:rsidP="007A60EF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7A60EF">
        <w:rPr>
          <w:sz w:val="28"/>
          <w:szCs w:val="28"/>
          <w:lang w:eastAsia="ru-RU"/>
        </w:rPr>
        <w:t>ПК-3-Проводить изоляционно-ограничительные мероприятия при инфекционных заболеваниях;</w:t>
      </w:r>
    </w:p>
    <w:p w:rsidR="007A60EF" w:rsidRDefault="007A60EF" w:rsidP="007A60EF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7A60EF">
        <w:rPr>
          <w:sz w:val="28"/>
          <w:szCs w:val="28"/>
          <w:lang w:eastAsia="ru-RU"/>
        </w:rPr>
        <w:t>ПК-4- Выполнять простые медицинские услуги пациентам.</w:t>
      </w:r>
    </w:p>
    <w:p w:rsidR="00082492" w:rsidRPr="002C7B24" w:rsidRDefault="00FB3665" w:rsidP="007A60E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Объем Программы – 36</w:t>
      </w:r>
      <w:r w:rsidR="002D78BE" w:rsidRPr="002C7B24">
        <w:rPr>
          <w:sz w:val="28"/>
          <w:szCs w:val="28"/>
        </w:rPr>
        <w:t xml:space="preserve"> академических часов</w:t>
      </w:r>
      <w:r w:rsidR="00082492" w:rsidRPr="002C7B24">
        <w:rPr>
          <w:sz w:val="28"/>
          <w:szCs w:val="28"/>
        </w:rPr>
        <w:t xml:space="preserve">. Форма </w:t>
      </w:r>
      <w:r w:rsidR="00FF0B01">
        <w:rPr>
          <w:sz w:val="28"/>
          <w:szCs w:val="28"/>
        </w:rPr>
        <w:t xml:space="preserve">обучения </w:t>
      </w:r>
      <w:r w:rsidR="00082492" w:rsidRPr="002C7B24">
        <w:rPr>
          <w:sz w:val="28"/>
          <w:szCs w:val="28"/>
        </w:rPr>
        <w:t>очная</w:t>
      </w:r>
      <w:r w:rsidR="00B76142" w:rsidRPr="002C7B24">
        <w:rPr>
          <w:sz w:val="28"/>
          <w:szCs w:val="28"/>
        </w:rPr>
        <w:t>.</w:t>
      </w:r>
    </w:p>
    <w:p w:rsidR="003B6835" w:rsidRPr="002C7B24" w:rsidRDefault="005234BB" w:rsidP="005234BB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5234BB">
        <w:rPr>
          <w:sz w:val="28"/>
          <w:szCs w:val="28"/>
        </w:rPr>
        <w:t>Теоретические занятия проводятся в лекционной аудитории и учебных кабинетах, либо в режиме онлайн, с применением дистанционных и электро</w:t>
      </w:r>
      <w:r w:rsidR="007A60EF">
        <w:rPr>
          <w:sz w:val="28"/>
          <w:szCs w:val="28"/>
        </w:rPr>
        <w:t>нных образовательных технологий</w:t>
      </w:r>
      <w:bookmarkStart w:id="0" w:name="_GoBack"/>
      <w:bookmarkEnd w:id="0"/>
      <w:r w:rsidRPr="005234BB">
        <w:rPr>
          <w:sz w:val="28"/>
          <w:szCs w:val="28"/>
        </w:rPr>
        <w:t>.</w:t>
      </w:r>
    </w:p>
    <w:sectPr w:rsidR="003B6835" w:rsidRPr="002C7B24" w:rsidSect="005A6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84382"/>
    <w:multiLevelType w:val="hybridMultilevel"/>
    <w:tmpl w:val="36525B5A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9CC60A6"/>
    <w:multiLevelType w:val="hybridMultilevel"/>
    <w:tmpl w:val="FD3C9630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6475C13"/>
    <w:multiLevelType w:val="hybridMultilevel"/>
    <w:tmpl w:val="FD949BB2"/>
    <w:lvl w:ilvl="0" w:tplc="C04812B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C5"/>
    <w:rsid w:val="0008159A"/>
    <w:rsid w:val="00082492"/>
    <w:rsid w:val="002219B0"/>
    <w:rsid w:val="0027155D"/>
    <w:rsid w:val="002C7B24"/>
    <w:rsid w:val="002D78BE"/>
    <w:rsid w:val="002F1498"/>
    <w:rsid w:val="003B6835"/>
    <w:rsid w:val="003C4DF4"/>
    <w:rsid w:val="005234BB"/>
    <w:rsid w:val="005A6E38"/>
    <w:rsid w:val="0063240B"/>
    <w:rsid w:val="007A60EF"/>
    <w:rsid w:val="007D77B5"/>
    <w:rsid w:val="00871B27"/>
    <w:rsid w:val="0089084F"/>
    <w:rsid w:val="00970052"/>
    <w:rsid w:val="00A86946"/>
    <w:rsid w:val="00B76142"/>
    <w:rsid w:val="00D607C5"/>
    <w:rsid w:val="00D84881"/>
    <w:rsid w:val="00D86BE4"/>
    <w:rsid w:val="00E74ABD"/>
    <w:rsid w:val="00F015B7"/>
    <w:rsid w:val="00F25AC7"/>
    <w:rsid w:val="00FB3665"/>
    <w:rsid w:val="00FF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970052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7">
    <w:name w:val="Абзац списка Знак"/>
    <w:basedOn w:val="a0"/>
    <w:link w:val="a6"/>
    <w:uiPriority w:val="34"/>
    <w:rsid w:val="009700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970052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7">
    <w:name w:val="Абзац списка Знак"/>
    <w:basedOn w:val="a0"/>
    <w:link w:val="a6"/>
    <w:uiPriority w:val="34"/>
    <w:rsid w:val="009700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282</Words>
  <Characters>1611</Characters>
  <Application>Microsoft Office Word</Application>
  <DocSecurity>0</DocSecurity>
  <Lines>13</Lines>
  <Paragraphs>3</Paragraphs>
  <ScaleCrop>false</ScaleCrop>
  <Company/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dcterms:created xsi:type="dcterms:W3CDTF">2023-01-19T06:32:00Z</dcterms:created>
  <dcterms:modified xsi:type="dcterms:W3CDTF">2023-11-21T11:45:00Z</dcterms:modified>
</cp:coreProperties>
</file>